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6FAE" w:rsidRPr="00797A3D" w:rsidRDefault="00797A3D" w:rsidP="00797A3D">
      <w:pPr>
        <w:jc w:val="center"/>
        <w:rPr>
          <w:rFonts w:cs="Aharoni"/>
          <w:b/>
          <w:sz w:val="32"/>
          <w:lang w:val="en-US"/>
        </w:rPr>
      </w:pPr>
      <w:proofErr w:type="spellStart"/>
      <w:r w:rsidRPr="00797A3D">
        <w:rPr>
          <w:rFonts w:cs="Aharoni"/>
          <w:b/>
          <w:sz w:val="32"/>
          <w:lang w:val="en-US"/>
        </w:rPr>
        <w:t>DataBrowser</w:t>
      </w:r>
      <w:proofErr w:type="spellEnd"/>
      <w:r w:rsidRPr="00797A3D">
        <w:rPr>
          <w:rFonts w:cs="Aharoni"/>
          <w:b/>
          <w:sz w:val="32"/>
          <w:lang w:val="en-US"/>
        </w:rPr>
        <w:t xml:space="preserve"> </w:t>
      </w:r>
      <w:proofErr w:type="spellStart"/>
      <w:r w:rsidRPr="00797A3D">
        <w:rPr>
          <w:rFonts w:cs="Aharoni"/>
          <w:b/>
          <w:sz w:val="32"/>
          <w:lang w:val="en-US"/>
        </w:rPr>
        <w:t>Developper</w:t>
      </w:r>
      <w:proofErr w:type="spellEnd"/>
      <w:r w:rsidRPr="00797A3D">
        <w:rPr>
          <w:rFonts w:cs="Aharoni"/>
          <w:b/>
          <w:sz w:val="32"/>
          <w:lang w:val="en-US"/>
        </w:rPr>
        <w:t xml:space="preserve"> Manual</w:t>
      </w:r>
    </w:p>
    <w:p w:rsidR="00797A3D" w:rsidRDefault="00797A3D" w:rsidP="00797A3D">
      <w:pPr>
        <w:jc w:val="center"/>
        <w:rPr>
          <w:lang w:val="en-US"/>
        </w:rPr>
      </w:pPr>
    </w:p>
    <w:p w:rsidR="00603087" w:rsidRPr="00B33EBA" w:rsidRDefault="00603087" w:rsidP="00D11242">
      <w:pPr>
        <w:jc w:val="both"/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US"/>
        </w:rPr>
      </w:pPr>
      <w:r w:rsidRPr="00B33EBA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US"/>
        </w:rPr>
        <w:t>Prerequisite:</w:t>
      </w:r>
    </w:p>
    <w:p w:rsidR="00603087" w:rsidRDefault="00603087" w:rsidP="00603087">
      <w:pPr>
        <w:pStyle w:val="Paragraphedeliste"/>
        <w:numPr>
          <w:ilvl w:val="0"/>
          <w:numId w:val="2"/>
        </w:numPr>
        <w:jc w:val="both"/>
        <w:rPr>
          <w:lang w:val="en-US"/>
        </w:rPr>
      </w:pPr>
      <w:proofErr w:type="spellStart"/>
      <w:r w:rsidRPr="00603087">
        <w:rPr>
          <w:lang w:val="en-US"/>
        </w:rPr>
        <w:t>DataConnectionManagement</w:t>
      </w:r>
      <w:proofErr w:type="spellEnd"/>
      <w:r w:rsidRPr="00603087">
        <w:rPr>
          <w:lang w:val="en-US"/>
        </w:rPr>
        <w:t xml:space="preserve"> documentation (</w:t>
      </w:r>
      <w:proofErr w:type="spellStart"/>
      <w:r w:rsidRPr="00603087">
        <w:rPr>
          <w:lang w:val="en-US"/>
        </w:rPr>
        <w:t>Cf</w:t>
      </w:r>
      <w:proofErr w:type="spellEnd"/>
      <w:r w:rsidRPr="00603087">
        <w:rPr>
          <w:lang w:val="en-US"/>
        </w:rPr>
        <w:t xml:space="preserve"> Gregory VIGUIER)</w:t>
      </w:r>
    </w:p>
    <w:p w:rsidR="00603087" w:rsidRDefault="00603087" w:rsidP="00603087">
      <w:pPr>
        <w:pStyle w:val="Paragraphedeliste"/>
        <w:numPr>
          <w:ilvl w:val="0"/>
          <w:numId w:val="2"/>
        </w:numPr>
        <w:jc w:val="both"/>
        <w:rPr>
          <w:lang w:val="en-US"/>
        </w:rPr>
      </w:pPr>
      <w:r>
        <w:rPr>
          <w:lang w:val="en-US"/>
        </w:rPr>
        <w:t>CDMA plug-ins documentation (</w:t>
      </w:r>
      <w:proofErr w:type="spellStart"/>
      <w:r w:rsidRPr="00603087">
        <w:rPr>
          <w:lang w:val="en-US"/>
        </w:rPr>
        <w:t>Cf</w:t>
      </w:r>
      <w:proofErr w:type="spellEnd"/>
      <w:r w:rsidRPr="00603087">
        <w:rPr>
          <w:lang w:val="en-US"/>
        </w:rPr>
        <w:t xml:space="preserve"> Gregory VIGUIER)</w:t>
      </w:r>
    </w:p>
    <w:p w:rsidR="00603087" w:rsidRDefault="00460984" w:rsidP="00F937C4">
      <w:pPr>
        <w:spacing w:after="120" w:line="240" w:lineRule="auto"/>
        <w:jc w:val="both"/>
        <w:rPr>
          <w:lang w:val="en-US"/>
        </w:rPr>
      </w:pPr>
      <w:proofErr w:type="spellStart"/>
      <w:r w:rsidRPr="00B33EBA">
        <w:rPr>
          <w:b/>
          <w:lang w:val="en-US"/>
        </w:rPr>
        <w:t>DataSourceManager</w:t>
      </w:r>
      <w:proofErr w:type="spellEnd"/>
      <w:r w:rsidR="00603087" w:rsidRPr="00460984">
        <w:rPr>
          <w:lang w:val="en-US"/>
        </w:rPr>
        <w:t xml:space="preserve"> </w:t>
      </w:r>
      <w:proofErr w:type="gramStart"/>
      <w:r w:rsidR="00B33EBA">
        <w:rPr>
          <w:lang w:val="en-US"/>
        </w:rPr>
        <w:t>class</w:t>
      </w:r>
      <w:r w:rsidR="00646FAE">
        <w:rPr>
          <w:lang w:val="en-US"/>
        </w:rPr>
        <w:t xml:space="preserve"> </w:t>
      </w:r>
      <w:r>
        <w:rPr>
          <w:lang w:val="en-US"/>
        </w:rPr>
        <w:t>:</w:t>
      </w:r>
      <w:proofErr w:type="gramEnd"/>
      <w:r>
        <w:rPr>
          <w:lang w:val="en-US"/>
        </w:rPr>
        <w:t xml:space="preserve"> Search for all the </w:t>
      </w:r>
      <w:proofErr w:type="spellStart"/>
      <w:r>
        <w:rPr>
          <w:lang w:val="en-US"/>
        </w:rPr>
        <w:t>ID</w:t>
      </w:r>
      <w:r w:rsidR="0001060F">
        <w:rPr>
          <w:lang w:val="en-US"/>
        </w:rPr>
        <w:t>ataSourceBrowser</w:t>
      </w:r>
      <w:proofErr w:type="spellEnd"/>
      <w:r w:rsidR="0001060F">
        <w:rPr>
          <w:lang w:val="en-US"/>
        </w:rPr>
        <w:t xml:space="preserve"> implementation.</w:t>
      </w:r>
    </w:p>
    <w:p w:rsidR="00252532" w:rsidRDefault="00B33EBA" w:rsidP="00F937C4">
      <w:pPr>
        <w:spacing w:after="120" w:line="240" w:lineRule="auto"/>
        <w:jc w:val="both"/>
        <w:rPr>
          <w:lang w:val="en-US"/>
        </w:rPr>
      </w:pPr>
      <w:r>
        <w:rPr>
          <w:lang w:val="en-US"/>
        </w:rPr>
        <w:t xml:space="preserve">The entry point of </w:t>
      </w:r>
      <w:r w:rsidR="00252532">
        <w:rPr>
          <w:lang w:val="en-US"/>
        </w:rPr>
        <w:t>CDMA</w:t>
      </w:r>
      <w:r>
        <w:rPr>
          <w:lang w:val="en-US"/>
        </w:rPr>
        <w:t xml:space="preserve"> used by the </w:t>
      </w:r>
      <w:proofErr w:type="spellStart"/>
      <w:r>
        <w:rPr>
          <w:lang w:val="en-US"/>
        </w:rPr>
        <w:t>DataBrowser</w:t>
      </w:r>
      <w:proofErr w:type="spellEnd"/>
      <w:r>
        <w:rPr>
          <w:lang w:val="en-US"/>
        </w:rPr>
        <w:t xml:space="preserve"> is the </w:t>
      </w:r>
      <w:proofErr w:type="spellStart"/>
      <w:r w:rsidRPr="00B33EBA">
        <w:rPr>
          <w:b/>
          <w:lang w:val="en-US"/>
        </w:rPr>
        <w:t>IFactory</w:t>
      </w:r>
      <w:proofErr w:type="spellEnd"/>
      <w:r>
        <w:rPr>
          <w:lang w:val="en-US"/>
        </w:rPr>
        <w:t xml:space="preserve"> class. The </w:t>
      </w:r>
      <w:r w:rsidR="007A119E">
        <w:rPr>
          <w:lang w:val="en-US"/>
        </w:rPr>
        <w:t>methods used are</w:t>
      </w:r>
      <w:r>
        <w:rPr>
          <w:lang w:val="en-US"/>
        </w:rPr>
        <w:t xml:space="preserve"> </w:t>
      </w:r>
      <w:proofErr w:type="spellStart"/>
      <w:r w:rsidR="00252532">
        <w:rPr>
          <w:lang w:val="en-US"/>
        </w:rPr>
        <w:t>getName</w:t>
      </w:r>
      <w:proofErr w:type="spellEnd"/>
      <w:r w:rsidR="00252532">
        <w:rPr>
          <w:lang w:val="en-US"/>
        </w:rPr>
        <w:t xml:space="preserve">, </w:t>
      </w:r>
      <w:proofErr w:type="spellStart"/>
      <w:r w:rsidR="00252532">
        <w:rPr>
          <w:lang w:val="en-US"/>
        </w:rPr>
        <w:t>getDescription</w:t>
      </w:r>
      <w:proofErr w:type="spellEnd"/>
      <w:r w:rsidR="00252532">
        <w:rPr>
          <w:lang w:val="en-US"/>
        </w:rPr>
        <w:t xml:space="preserve">, </w:t>
      </w:r>
      <w:proofErr w:type="spellStart"/>
      <w:r>
        <w:rPr>
          <w:lang w:val="en-US"/>
        </w:rPr>
        <w:t>getVersion</w:t>
      </w:r>
      <w:proofErr w:type="spellEnd"/>
      <w:r>
        <w:rPr>
          <w:lang w:val="en-US"/>
        </w:rPr>
        <w:t xml:space="preserve">, </w:t>
      </w:r>
      <w:proofErr w:type="spellStart"/>
      <w:r>
        <w:rPr>
          <w:lang w:val="en-US"/>
        </w:rPr>
        <w:t>getId</w:t>
      </w:r>
      <w:proofErr w:type="spellEnd"/>
      <w:r>
        <w:rPr>
          <w:lang w:val="en-US"/>
        </w:rPr>
        <w:t xml:space="preserve"> (for the seeker).</w:t>
      </w:r>
    </w:p>
    <w:p w:rsidR="00877C4D" w:rsidRPr="00603087" w:rsidRDefault="00877C4D" w:rsidP="00F937C4">
      <w:pPr>
        <w:spacing w:after="120" w:line="240" w:lineRule="auto"/>
        <w:jc w:val="both"/>
        <w:rPr>
          <w:lang w:val="en-US"/>
        </w:rPr>
      </w:pPr>
      <w:proofErr w:type="spellStart"/>
      <w:r w:rsidRPr="00603087">
        <w:rPr>
          <w:lang w:val="en-US"/>
        </w:rPr>
        <w:t>DataBrowser</w:t>
      </w:r>
      <w:proofErr w:type="spellEnd"/>
      <w:r w:rsidRPr="00603087">
        <w:rPr>
          <w:lang w:val="en-US"/>
        </w:rPr>
        <w:t xml:space="preserve"> can accept adapters for different kind of data, coming from various </w:t>
      </w:r>
      <w:proofErr w:type="spellStart"/>
      <w:proofErr w:type="gramStart"/>
      <w:r w:rsidR="00CF7A69" w:rsidRPr="00603087">
        <w:rPr>
          <w:lang w:val="en-US"/>
        </w:rPr>
        <w:t>chanels</w:t>
      </w:r>
      <w:proofErr w:type="spellEnd"/>
      <w:proofErr w:type="gramEnd"/>
      <w:r w:rsidRPr="00603087">
        <w:rPr>
          <w:lang w:val="en-US"/>
        </w:rPr>
        <w:t xml:space="preserve">. By default, </w:t>
      </w:r>
      <w:proofErr w:type="spellStart"/>
      <w:r w:rsidRPr="00603087">
        <w:rPr>
          <w:lang w:val="en-US"/>
        </w:rPr>
        <w:t>DataBrowser</w:t>
      </w:r>
      <w:proofErr w:type="spellEnd"/>
      <w:r w:rsidRPr="00603087">
        <w:rPr>
          <w:lang w:val="en-US"/>
        </w:rPr>
        <w:t xml:space="preserve"> manages CDMA plug</w:t>
      </w:r>
      <w:r w:rsidR="00573989" w:rsidRPr="00603087">
        <w:rPr>
          <w:lang w:val="en-US"/>
        </w:rPr>
        <w:t>-</w:t>
      </w:r>
      <w:r w:rsidRPr="00603087">
        <w:rPr>
          <w:lang w:val="en-US"/>
        </w:rPr>
        <w:t xml:space="preserve">ins. It can also </w:t>
      </w:r>
      <w:r w:rsidR="00CF7A69" w:rsidRPr="00603087">
        <w:rPr>
          <w:lang w:val="en-US"/>
        </w:rPr>
        <w:t xml:space="preserve">manage a specific </w:t>
      </w:r>
      <w:r w:rsidR="00573989" w:rsidRPr="00603087">
        <w:rPr>
          <w:lang w:val="en-US"/>
        </w:rPr>
        <w:t xml:space="preserve">source of </w:t>
      </w:r>
      <w:r w:rsidR="00CF7A69" w:rsidRPr="00603087">
        <w:rPr>
          <w:lang w:val="en-US"/>
        </w:rPr>
        <w:t xml:space="preserve">data. Both types of adapters must implement the interface </w:t>
      </w:r>
      <w:proofErr w:type="spellStart"/>
      <w:r w:rsidR="00CF7A69" w:rsidRPr="00603087">
        <w:rPr>
          <w:lang w:val="en-US"/>
        </w:rPr>
        <w:t>IDataSourceBrowser</w:t>
      </w:r>
      <w:proofErr w:type="spellEnd"/>
      <w:r w:rsidR="00CF7A69" w:rsidRPr="00603087">
        <w:rPr>
          <w:lang w:val="en-US"/>
        </w:rPr>
        <w:t>.</w:t>
      </w:r>
    </w:p>
    <w:p w:rsidR="000A539B" w:rsidRPr="00603087" w:rsidRDefault="00573989" w:rsidP="00F937C4">
      <w:pPr>
        <w:spacing w:after="120" w:line="240" w:lineRule="auto"/>
        <w:jc w:val="both"/>
        <w:rPr>
          <w:lang w:val="en-US"/>
        </w:rPr>
      </w:pPr>
      <w:r w:rsidRPr="00603087">
        <w:rPr>
          <w:lang w:val="en-US"/>
        </w:rPr>
        <w:t xml:space="preserve">When </w:t>
      </w:r>
      <w:proofErr w:type="spellStart"/>
      <w:r w:rsidRPr="00603087">
        <w:rPr>
          <w:lang w:val="en-US"/>
        </w:rPr>
        <w:t>DataBrowser</w:t>
      </w:r>
      <w:proofErr w:type="spellEnd"/>
      <w:r w:rsidRPr="00603087">
        <w:rPr>
          <w:lang w:val="en-US"/>
        </w:rPr>
        <w:t xml:space="preserve"> starts, a</w:t>
      </w:r>
      <w:r w:rsidR="000A539B" w:rsidRPr="00603087">
        <w:rPr>
          <w:lang w:val="en-US"/>
        </w:rPr>
        <w:t xml:space="preserve">ny </w:t>
      </w:r>
      <w:proofErr w:type="spellStart"/>
      <w:r w:rsidR="000A539B" w:rsidRPr="00603087">
        <w:rPr>
          <w:lang w:val="en-US"/>
        </w:rPr>
        <w:t>IDataSourceBrowser</w:t>
      </w:r>
      <w:proofErr w:type="spellEnd"/>
      <w:r w:rsidR="000A539B" w:rsidRPr="00603087">
        <w:rPr>
          <w:lang w:val="en-US"/>
        </w:rPr>
        <w:t xml:space="preserve"> implementation found in the path will be listed and queried for its availability on the current </w:t>
      </w:r>
      <w:proofErr w:type="spellStart"/>
      <w:r w:rsidR="000A539B" w:rsidRPr="00603087">
        <w:rPr>
          <w:lang w:val="en-US"/>
        </w:rPr>
        <w:t>plateform</w:t>
      </w:r>
      <w:proofErr w:type="spellEnd"/>
      <w:r w:rsidR="000A539B" w:rsidRPr="00603087">
        <w:rPr>
          <w:lang w:val="en-US"/>
        </w:rPr>
        <w:t>.</w:t>
      </w:r>
    </w:p>
    <w:p w:rsidR="00CD48B5" w:rsidRPr="00603087" w:rsidRDefault="00D11242" w:rsidP="00F937C4">
      <w:pPr>
        <w:spacing w:after="120" w:line="240" w:lineRule="auto"/>
        <w:jc w:val="both"/>
        <w:rPr>
          <w:lang w:val="en-US"/>
        </w:rPr>
      </w:pPr>
      <w:r w:rsidRPr="00603087">
        <w:rPr>
          <w:lang w:val="en-US"/>
        </w:rPr>
        <w:t xml:space="preserve">Every </w:t>
      </w:r>
      <w:proofErr w:type="spellStart"/>
      <w:r w:rsidRPr="00603087">
        <w:rPr>
          <w:lang w:val="en-US"/>
        </w:rPr>
        <w:t>IDataSourceBrowser</w:t>
      </w:r>
      <w:proofErr w:type="spellEnd"/>
      <w:r w:rsidRPr="00603087">
        <w:rPr>
          <w:lang w:val="en-US"/>
        </w:rPr>
        <w:t xml:space="preserve"> </w:t>
      </w:r>
      <w:r w:rsidR="00A33222" w:rsidRPr="00603087">
        <w:rPr>
          <w:lang w:val="en-US"/>
        </w:rPr>
        <w:t>has to define</w:t>
      </w:r>
      <w:r w:rsidRPr="00603087">
        <w:rPr>
          <w:lang w:val="en-US"/>
        </w:rPr>
        <w:t xml:space="preserve"> a specific seeker, implementing </w:t>
      </w:r>
      <w:r w:rsidR="00573989" w:rsidRPr="00603087">
        <w:rPr>
          <w:lang w:val="en-US"/>
        </w:rPr>
        <w:t xml:space="preserve">the </w:t>
      </w:r>
      <w:r w:rsidRPr="00603087">
        <w:rPr>
          <w:lang w:val="en-US"/>
        </w:rPr>
        <w:t xml:space="preserve">interface </w:t>
      </w:r>
      <w:proofErr w:type="spellStart"/>
      <w:r w:rsidRPr="00603087">
        <w:rPr>
          <w:lang w:val="en-US"/>
        </w:rPr>
        <w:t>IDataSourceSeeker</w:t>
      </w:r>
      <w:proofErr w:type="spellEnd"/>
      <w:r w:rsidRPr="00603087">
        <w:rPr>
          <w:lang w:val="en-US"/>
        </w:rPr>
        <w:t xml:space="preserve">. The seeker is </w:t>
      </w:r>
      <w:r w:rsidR="005747FA" w:rsidRPr="00603087">
        <w:rPr>
          <w:lang w:val="en-US"/>
        </w:rPr>
        <w:t>a graphical component that allows</w:t>
      </w:r>
      <w:r w:rsidRPr="00603087">
        <w:rPr>
          <w:lang w:val="en-US"/>
        </w:rPr>
        <w:t xml:space="preserve"> selecti</w:t>
      </w:r>
      <w:r w:rsidR="00573989" w:rsidRPr="00603087">
        <w:rPr>
          <w:lang w:val="en-US"/>
        </w:rPr>
        <w:t xml:space="preserve">ng </w:t>
      </w:r>
      <w:r w:rsidRPr="00603087">
        <w:rPr>
          <w:lang w:val="en-US"/>
        </w:rPr>
        <w:t xml:space="preserve">keys managed by this </w:t>
      </w:r>
      <w:proofErr w:type="spellStart"/>
      <w:r w:rsidRPr="00603087">
        <w:rPr>
          <w:lang w:val="en-US"/>
        </w:rPr>
        <w:t>DataSourceBrowser</w:t>
      </w:r>
      <w:proofErr w:type="spellEnd"/>
      <w:r w:rsidRPr="00603087">
        <w:rPr>
          <w:lang w:val="en-US"/>
        </w:rPr>
        <w:t xml:space="preserve">. A </w:t>
      </w:r>
      <w:proofErr w:type="spellStart"/>
      <w:r w:rsidRPr="00603087">
        <w:rPr>
          <w:lang w:val="en-US"/>
        </w:rPr>
        <w:t>DataSourceBrowser</w:t>
      </w:r>
      <w:proofErr w:type="spellEnd"/>
      <w:r w:rsidRPr="00603087">
        <w:rPr>
          <w:lang w:val="en-US"/>
        </w:rPr>
        <w:t xml:space="preserve"> will have to create its own seeker.</w:t>
      </w:r>
      <w:r w:rsidR="00A33222" w:rsidRPr="00603087">
        <w:rPr>
          <w:lang w:val="en-US"/>
        </w:rPr>
        <w:t xml:space="preserve"> The only exception is for CDMA plug-ins, which can use the default CDMA seeker (a file chooser).</w:t>
      </w:r>
      <w:r w:rsidR="003D47AC" w:rsidRPr="00603087">
        <w:rPr>
          <w:lang w:val="en-US"/>
        </w:rPr>
        <w:t xml:space="preserve"> Browser and seeker with the same id will be associated automatically.</w:t>
      </w:r>
    </w:p>
    <w:p w:rsidR="00D11242" w:rsidRPr="00603087" w:rsidRDefault="00D11242" w:rsidP="00F937C4">
      <w:pPr>
        <w:spacing w:after="120" w:line="240" w:lineRule="auto"/>
        <w:rPr>
          <w:lang w:val="en-US"/>
        </w:rPr>
      </w:pPr>
    </w:p>
    <w:p w:rsidR="00A377B8" w:rsidRPr="00603087" w:rsidRDefault="00A377B8" w:rsidP="00EA7128">
      <w:pPr>
        <w:pStyle w:val="Titre2"/>
        <w:rPr>
          <w:lang w:val="en-US"/>
        </w:rPr>
      </w:pPr>
      <w:r w:rsidRPr="00603087">
        <w:rPr>
          <w:lang w:val="en-US"/>
        </w:rPr>
        <w:t xml:space="preserve">The </w:t>
      </w:r>
      <w:proofErr w:type="spellStart"/>
      <w:r w:rsidRPr="00603087">
        <w:rPr>
          <w:lang w:val="en-US"/>
        </w:rPr>
        <w:t>IDataSourceBrowser</w:t>
      </w:r>
      <w:proofErr w:type="spellEnd"/>
      <w:r w:rsidRPr="00603087">
        <w:rPr>
          <w:lang w:val="en-US"/>
        </w:rPr>
        <w:t xml:space="preserve"> interface</w:t>
      </w:r>
    </w:p>
    <w:p w:rsidR="002F0E29" w:rsidRPr="00603087" w:rsidRDefault="002F0E29" w:rsidP="00D11242">
      <w:pPr>
        <w:jc w:val="both"/>
        <w:rPr>
          <w:lang w:val="en-US"/>
        </w:rPr>
      </w:pPr>
      <w:r w:rsidRPr="00603087">
        <w:rPr>
          <w:lang w:val="en-US"/>
        </w:rPr>
        <w:t xml:space="preserve">This interface defines multiple methods to query the </w:t>
      </w:r>
      <w:r w:rsidR="003D47AC" w:rsidRPr="00603087">
        <w:rPr>
          <w:lang w:val="en-US"/>
        </w:rPr>
        <w:t>k</w:t>
      </w:r>
      <w:r w:rsidRPr="00603087">
        <w:rPr>
          <w:lang w:val="en-US"/>
        </w:rPr>
        <w:t xml:space="preserve">eys about </w:t>
      </w:r>
      <w:proofErr w:type="spellStart"/>
      <w:r w:rsidRPr="00603087">
        <w:rPr>
          <w:lang w:val="en-US"/>
        </w:rPr>
        <w:t>informations</w:t>
      </w:r>
      <w:proofErr w:type="spellEnd"/>
      <w:r w:rsidRPr="00603087">
        <w:rPr>
          <w:lang w:val="en-US"/>
        </w:rPr>
        <w:t>, like the path of the data within the source</w:t>
      </w:r>
      <w:r w:rsidR="00D93107" w:rsidRPr="00603087">
        <w:rPr>
          <w:lang w:val="en-US"/>
        </w:rPr>
        <w:t>,</w:t>
      </w:r>
      <w:r w:rsidRPr="00603087">
        <w:rPr>
          <w:lang w:val="en-US"/>
        </w:rPr>
        <w:t xml:space="preserve"> or the dimensions of the data. It also defines methods that describe the plug-in and allow </w:t>
      </w:r>
      <w:proofErr w:type="spellStart"/>
      <w:r w:rsidRPr="00603087">
        <w:rPr>
          <w:lang w:val="en-US"/>
        </w:rPr>
        <w:t>DataBrowser</w:t>
      </w:r>
      <w:proofErr w:type="spellEnd"/>
      <w:r w:rsidRPr="00603087">
        <w:rPr>
          <w:lang w:val="en-US"/>
        </w:rPr>
        <w:t xml:space="preserve"> to include it in its different views.</w:t>
      </w:r>
    </w:p>
    <w:p w:rsidR="00A33222" w:rsidRPr="00603087" w:rsidRDefault="00A33222" w:rsidP="00A33222">
      <w:pPr>
        <w:jc w:val="both"/>
        <w:rPr>
          <w:lang w:val="en-US"/>
        </w:rPr>
      </w:pPr>
      <w:r w:rsidRPr="00603087">
        <w:rPr>
          <w:lang w:val="en-US"/>
        </w:rPr>
        <w:t xml:space="preserve">The class </w:t>
      </w:r>
      <w:proofErr w:type="spellStart"/>
      <w:r w:rsidRPr="00603087">
        <w:rPr>
          <w:lang w:val="en-US"/>
        </w:rPr>
        <w:t>AbstractDataSourceProducerBrowser</w:t>
      </w:r>
      <w:proofErr w:type="spellEnd"/>
      <w:r w:rsidRPr="00603087">
        <w:rPr>
          <w:lang w:val="en-US"/>
        </w:rPr>
        <w:t xml:space="preserve"> gives a default implementation for some methods in </w:t>
      </w:r>
      <w:proofErr w:type="spellStart"/>
      <w:r w:rsidRPr="00603087">
        <w:rPr>
          <w:lang w:val="en-US"/>
        </w:rPr>
        <w:t>IDataSourceBrowser</w:t>
      </w:r>
      <w:proofErr w:type="spellEnd"/>
      <w:r w:rsidRPr="00603087">
        <w:rPr>
          <w:lang w:val="en-US"/>
        </w:rPr>
        <w:t xml:space="preserve">. Default implementation </w:t>
      </w:r>
      <w:r w:rsidR="003D47AC" w:rsidRPr="00603087">
        <w:rPr>
          <w:lang w:val="en-US"/>
        </w:rPr>
        <w:t>needs</w:t>
      </w:r>
      <w:r w:rsidRPr="00603087">
        <w:rPr>
          <w:lang w:val="en-US"/>
        </w:rPr>
        <w:t xml:space="preserve"> a data producer</w:t>
      </w:r>
      <w:r w:rsidR="003D47AC" w:rsidRPr="00603087">
        <w:rPr>
          <w:lang w:val="en-US"/>
        </w:rPr>
        <w:t xml:space="preserve"> (</w:t>
      </w:r>
      <w:proofErr w:type="spellStart"/>
      <w:r w:rsidR="003D47AC" w:rsidRPr="00603087">
        <w:rPr>
          <w:lang w:val="en-US"/>
        </w:rPr>
        <w:t>IDataSourceProducer</w:t>
      </w:r>
      <w:proofErr w:type="spellEnd"/>
      <w:r w:rsidR="003D47AC" w:rsidRPr="00603087">
        <w:rPr>
          <w:lang w:val="en-US"/>
        </w:rPr>
        <w:t>)</w:t>
      </w:r>
      <w:r w:rsidRPr="00603087">
        <w:rPr>
          <w:lang w:val="en-US"/>
        </w:rPr>
        <w:t>.</w:t>
      </w:r>
    </w:p>
    <w:p w:rsidR="00BF453D" w:rsidRPr="00603087" w:rsidRDefault="00552F42" w:rsidP="00EA7128">
      <w:pPr>
        <w:pStyle w:val="Titre3"/>
        <w:rPr>
          <w:lang w:val="en-US"/>
        </w:rPr>
      </w:pPr>
      <w:r w:rsidRPr="00603087">
        <w:rPr>
          <w:lang w:val="en-US"/>
        </w:rPr>
        <w:t>Self-describing methods</w:t>
      </w:r>
    </w:p>
    <w:p w:rsidR="00552F42" w:rsidRPr="00603087" w:rsidRDefault="00552F42" w:rsidP="00552F42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getId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552F42" w:rsidRPr="00603087" w:rsidRDefault="00552F42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Returns a unique identifier for the </w:t>
      </w:r>
      <w:r w:rsidR="00B87604" w:rsidRPr="00603087">
        <w:rPr>
          <w:lang w:val="en-US"/>
        </w:rPr>
        <w:t>browser</w:t>
      </w:r>
      <w:r w:rsidRPr="00603087">
        <w:rPr>
          <w:lang w:val="en-US"/>
        </w:rPr>
        <w:t>.</w:t>
      </w:r>
      <w:proofErr w:type="gramEnd"/>
      <w:r w:rsidR="00D93107" w:rsidRPr="00603087">
        <w:rPr>
          <w:lang w:val="en-US"/>
        </w:rPr>
        <w:t xml:space="preserve"> Same id should be used in the seeker for it to be automatically associated with this browser.</w:t>
      </w:r>
    </w:p>
    <w:p w:rsidR="00312829" w:rsidRPr="00603087" w:rsidRDefault="00312829" w:rsidP="00312829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boolean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isSourceBrowserEnabled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552F42" w:rsidRPr="00603087" w:rsidRDefault="00312829" w:rsidP="00431BDF">
      <w:pPr>
        <w:jc w:val="both"/>
        <w:rPr>
          <w:lang w:val="en-US"/>
        </w:rPr>
      </w:pPr>
      <w:r w:rsidRPr="00603087">
        <w:rPr>
          <w:lang w:val="en-US"/>
        </w:rPr>
        <w:t xml:space="preserve">Returns true if the </w:t>
      </w:r>
      <w:r w:rsidR="00B87604" w:rsidRPr="00603087">
        <w:rPr>
          <w:lang w:val="en-US"/>
        </w:rPr>
        <w:t>browser</w:t>
      </w:r>
      <w:r w:rsidRPr="00603087">
        <w:rPr>
          <w:lang w:val="en-US"/>
        </w:rPr>
        <w:t xml:space="preserve"> should be activated</w:t>
      </w:r>
      <w:r w:rsidR="00F95E2D" w:rsidRPr="00603087">
        <w:rPr>
          <w:lang w:val="en-US"/>
        </w:rPr>
        <w:t xml:space="preserve"> and available in the </w:t>
      </w:r>
      <w:proofErr w:type="spellStart"/>
      <w:r w:rsidR="00F95E2D" w:rsidRPr="00603087">
        <w:rPr>
          <w:lang w:val="en-US"/>
        </w:rPr>
        <w:t>DataBrowser</w:t>
      </w:r>
      <w:proofErr w:type="spellEnd"/>
      <w:r w:rsidRPr="00603087">
        <w:rPr>
          <w:lang w:val="en-US"/>
        </w:rPr>
        <w:t xml:space="preserve">. For example, it can look for </w:t>
      </w:r>
      <w:r w:rsidR="00F95E2D" w:rsidRPr="00603087">
        <w:rPr>
          <w:lang w:val="en-US"/>
        </w:rPr>
        <w:t xml:space="preserve">a </w:t>
      </w:r>
      <w:r w:rsidRPr="00603087">
        <w:rPr>
          <w:lang w:val="en-US"/>
        </w:rPr>
        <w:t>system property to be defined.</w:t>
      </w:r>
    </w:p>
    <w:p w:rsidR="00F95E2D" w:rsidRPr="00603087" w:rsidRDefault="00F95E2D" w:rsidP="00F95E2D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getVersion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F95E2D" w:rsidRPr="00603087" w:rsidRDefault="00CD48B5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Returns the version number for that </w:t>
      </w:r>
      <w:r w:rsidR="00B87604" w:rsidRPr="00603087">
        <w:rPr>
          <w:lang w:val="en-US"/>
        </w:rPr>
        <w:t>browser</w:t>
      </w:r>
      <w:r w:rsidRPr="00603087">
        <w:rPr>
          <w:lang w:val="en-US"/>
        </w:rPr>
        <w:t>.</w:t>
      </w:r>
      <w:proofErr w:type="gramEnd"/>
      <w:r w:rsidRPr="00603087">
        <w:rPr>
          <w:lang w:val="en-US"/>
        </w:rPr>
        <w:t xml:space="preserve"> Default implementation will return the jar file version.</w:t>
      </w:r>
    </w:p>
    <w:p w:rsidR="00CD48B5" w:rsidRPr="00603087" w:rsidRDefault="00CD48B5" w:rsidP="00CD48B5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getLabel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CD48B5" w:rsidRPr="00603087" w:rsidRDefault="00CD48B5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Returns a label for that </w:t>
      </w:r>
      <w:r w:rsidR="00B87604" w:rsidRPr="00603087">
        <w:rPr>
          <w:lang w:val="en-US"/>
        </w:rPr>
        <w:t>browser</w:t>
      </w:r>
      <w:r w:rsidRPr="00603087">
        <w:rPr>
          <w:lang w:val="en-US"/>
        </w:rPr>
        <w:t>.</w:t>
      </w:r>
      <w:proofErr w:type="gramEnd"/>
      <w:r w:rsidRPr="00603087">
        <w:rPr>
          <w:lang w:val="en-US"/>
        </w:rPr>
        <w:t xml:space="preserve"> Default implementation will return the file jar name.</w:t>
      </w:r>
    </w:p>
    <w:p w:rsidR="00CD48B5" w:rsidRPr="00603087" w:rsidRDefault="00CD48B5" w:rsidP="00CD48B5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getDescription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CD48B5" w:rsidRPr="00603087" w:rsidRDefault="00DD1515" w:rsidP="00431BDF">
      <w:pPr>
        <w:jc w:val="both"/>
        <w:rPr>
          <w:lang w:val="en-US"/>
        </w:rPr>
      </w:pPr>
      <w:r w:rsidRPr="00603087">
        <w:rPr>
          <w:lang w:val="en-US"/>
        </w:rPr>
        <w:t xml:space="preserve">Returns a description of the kind of source the </w:t>
      </w:r>
      <w:r w:rsidR="00B87604" w:rsidRPr="00603087">
        <w:rPr>
          <w:lang w:val="en-US"/>
        </w:rPr>
        <w:t xml:space="preserve">browser </w:t>
      </w:r>
      <w:r w:rsidRPr="00603087">
        <w:rPr>
          <w:lang w:val="en-US"/>
        </w:rPr>
        <w:t>can deal with.</w:t>
      </w:r>
    </w:p>
    <w:p w:rsidR="00DD1515" w:rsidRPr="00603087" w:rsidRDefault="00DD1515" w:rsidP="00DD1515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getName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CD48B5" w:rsidRPr="00603087" w:rsidRDefault="00DD1515" w:rsidP="00431BDF">
      <w:pPr>
        <w:jc w:val="both"/>
        <w:rPr>
          <w:lang w:val="en-US"/>
        </w:rPr>
      </w:pPr>
      <w:r w:rsidRPr="00603087">
        <w:rPr>
          <w:lang w:val="en-US"/>
        </w:rPr>
        <w:lastRenderedPageBreak/>
        <w:t xml:space="preserve">Returns the name displayed in the </w:t>
      </w:r>
      <w:proofErr w:type="spellStart"/>
      <w:r w:rsidRPr="00603087">
        <w:rPr>
          <w:lang w:val="en-US"/>
        </w:rPr>
        <w:t>DataBrowser</w:t>
      </w:r>
      <w:proofErr w:type="spellEnd"/>
      <w:r w:rsidRPr="00603087">
        <w:rPr>
          <w:lang w:val="en-US"/>
        </w:rPr>
        <w:t xml:space="preserve"> for that </w:t>
      </w:r>
      <w:r w:rsidR="00B87604" w:rsidRPr="00603087">
        <w:rPr>
          <w:lang w:val="en-US"/>
        </w:rPr>
        <w:t>browser</w:t>
      </w:r>
      <w:r w:rsidRPr="00603087">
        <w:rPr>
          <w:lang w:val="en-US"/>
        </w:rPr>
        <w:t xml:space="preserve">. Default implementation will first look for a user-defined name. If no name is defined, it will </w:t>
      </w:r>
      <w:r w:rsidR="007A023F" w:rsidRPr="00603087">
        <w:rPr>
          <w:lang w:val="en-US"/>
        </w:rPr>
        <w:t xml:space="preserve">look for the producer name, and </w:t>
      </w:r>
      <w:r w:rsidRPr="00603087">
        <w:rPr>
          <w:lang w:val="en-US"/>
        </w:rPr>
        <w:t xml:space="preserve">at last </w:t>
      </w:r>
      <w:r w:rsidR="007A023F" w:rsidRPr="00603087">
        <w:rPr>
          <w:lang w:val="en-US"/>
        </w:rPr>
        <w:t>for</w:t>
      </w:r>
      <w:r w:rsidRPr="00603087">
        <w:rPr>
          <w:lang w:val="en-US"/>
        </w:rPr>
        <w:t xml:space="preserve"> the label (see </w:t>
      </w:r>
      <w:proofErr w:type="spellStart"/>
      <w:r w:rsidRPr="00603087">
        <w:rPr>
          <w:lang w:val="en-US"/>
        </w:rPr>
        <w:t>getLabel</w:t>
      </w:r>
      <w:proofErr w:type="spellEnd"/>
      <w:r w:rsidRPr="00603087">
        <w:rPr>
          <w:lang w:val="en-US"/>
        </w:rPr>
        <w:t>).</w:t>
      </w:r>
    </w:p>
    <w:p w:rsidR="007A023F" w:rsidRPr="00603087" w:rsidRDefault="007A023F" w:rsidP="007A023F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void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setName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(String name);</w:t>
      </w:r>
    </w:p>
    <w:p w:rsidR="00CD48B5" w:rsidRPr="00603087" w:rsidRDefault="007A023F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Sets a user-defined name for that </w:t>
      </w:r>
      <w:r w:rsidR="00B87604" w:rsidRPr="00603087">
        <w:rPr>
          <w:lang w:val="en-US"/>
        </w:rPr>
        <w:t>browser</w:t>
      </w:r>
      <w:r w:rsidRPr="00603087">
        <w:rPr>
          <w:lang w:val="en-US"/>
        </w:rPr>
        <w:t>.</w:t>
      </w:r>
      <w:proofErr w:type="gramEnd"/>
    </w:p>
    <w:p w:rsidR="003872BC" w:rsidRPr="00603087" w:rsidRDefault="003872BC" w:rsidP="003872BC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IDataSourceSeeker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getSeeker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3872BC" w:rsidRPr="00603087" w:rsidRDefault="003872BC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Returns the seeker for that </w:t>
      </w:r>
      <w:r w:rsidR="00B87604" w:rsidRPr="00603087">
        <w:rPr>
          <w:lang w:val="en-US"/>
        </w:rPr>
        <w:t>browser</w:t>
      </w:r>
      <w:r w:rsidRPr="00603087">
        <w:rPr>
          <w:lang w:val="en-US"/>
        </w:rPr>
        <w:t>.</w:t>
      </w:r>
      <w:proofErr w:type="gramEnd"/>
    </w:p>
    <w:p w:rsidR="00B87604" w:rsidRPr="00603087" w:rsidRDefault="00B87604" w:rsidP="00B87604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List&lt;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IDataSourceBrowser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&gt;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getDataSourceBrowserList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3872BC" w:rsidRPr="00603087" w:rsidRDefault="00B87604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the list of internal plug</w:t>
      </w:r>
      <w:r w:rsidR="00560327" w:rsidRPr="00603087">
        <w:rPr>
          <w:lang w:val="en-US"/>
        </w:rPr>
        <w:t>-</w:t>
      </w:r>
      <w:r w:rsidRPr="00603087">
        <w:rPr>
          <w:lang w:val="en-US"/>
        </w:rPr>
        <w:t>ins, if any.</w:t>
      </w:r>
      <w:proofErr w:type="gramEnd"/>
      <w:r w:rsidRPr="00603087">
        <w:rPr>
          <w:lang w:val="en-US"/>
        </w:rPr>
        <w:t xml:space="preserve"> </w:t>
      </w:r>
      <w:proofErr w:type="gramStart"/>
      <w:r w:rsidRPr="00603087">
        <w:rPr>
          <w:lang w:val="en-US"/>
        </w:rPr>
        <w:t>Useful for the CDMA browser.</w:t>
      </w:r>
      <w:proofErr w:type="gramEnd"/>
      <w:r w:rsidR="00CB1E87" w:rsidRPr="00603087">
        <w:rPr>
          <w:lang w:val="en-US"/>
        </w:rPr>
        <w:t xml:space="preserve"> Default implementation returns null.</w:t>
      </w:r>
    </w:p>
    <w:p w:rsidR="00B87604" w:rsidRPr="00603087" w:rsidRDefault="00B87604" w:rsidP="00B87604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IDataSourceBrowser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getDataSourceBrowser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(String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sourcePath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);</w:t>
      </w:r>
    </w:p>
    <w:p w:rsidR="00B87604" w:rsidRPr="00603087" w:rsidRDefault="00CB1E87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the browser that can handle the specified source</w:t>
      </w:r>
      <w:r w:rsidR="00560327" w:rsidRPr="00603087">
        <w:rPr>
          <w:lang w:val="en-US"/>
        </w:rPr>
        <w:t xml:space="preserve"> path</w:t>
      </w:r>
      <w:r w:rsidRPr="00603087">
        <w:rPr>
          <w:lang w:val="en-US"/>
        </w:rPr>
        <w:t>.</w:t>
      </w:r>
      <w:proofErr w:type="gramEnd"/>
      <w:r w:rsidRPr="00603087">
        <w:rPr>
          <w:lang w:val="en-US"/>
        </w:rPr>
        <w:t xml:space="preserve"> It can be itself, or null if this browser can’t read the source.</w:t>
      </w:r>
    </w:p>
    <w:p w:rsidR="001378B3" w:rsidRPr="00603087" w:rsidRDefault="001378B3" w:rsidP="001378B3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IDataSourceBrowser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getDataSourceBrowser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B87604" w:rsidRPr="00603087" w:rsidRDefault="00560327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the browser that can handle the specified key.</w:t>
      </w:r>
      <w:proofErr w:type="gramEnd"/>
      <w:r w:rsidRPr="00603087">
        <w:rPr>
          <w:lang w:val="en-US"/>
        </w:rPr>
        <w:t xml:space="preserve"> It can be itself, or null if this browser can’t read the key.</w:t>
      </w:r>
    </w:p>
    <w:p w:rsidR="00560327" w:rsidRPr="00603087" w:rsidRDefault="00560327" w:rsidP="00560327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boolean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canRead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(String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sourcePath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);</w:t>
      </w:r>
    </w:p>
    <w:p w:rsidR="001378B3" w:rsidRPr="00603087" w:rsidRDefault="00560327" w:rsidP="00431BDF">
      <w:pPr>
        <w:jc w:val="both"/>
        <w:rPr>
          <w:lang w:val="en-US"/>
        </w:rPr>
      </w:pPr>
      <w:r w:rsidRPr="00603087">
        <w:rPr>
          <w:lang w:val="en-US"/>
        </w:rPr>
        <w:t xml:space="preserve">Returns true if the browser can </w:t>
      </w:r>
      <w:r w:rsidR="00EB386A" w:rsidRPr="00603087">
        <w:rPr>
          <w:lang w:val="en-US"/>
        </w:rPr>
        <w:t>handle</w:t>
      </w:r>
      <w:r w:rsidRPr="00603087">
        <w:rPr>
          <w:lang w:val="en-US"/>
        </w:rPr>
        <w:t xml:space="preserve"> the specified source path.</w:t>
      </w:r>
    </w:p>
    <w:p w:rsidR="00560327" w:rsidRPr="00603087" w:rsidRDefault="00560327" w:rsidP="00560327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boolean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canRead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560327" w:rsidRPr="00603087" w:rsidRDefault="00560327" w:rsidP="00431BDF">
      <w:pPr>
        <w:jc w:val="both"/>
        <w:rPr>
          <w:lang w:val="en-US"/>
        </w:rPr>
      </w:pPr>
      <w:r w:rsidRPr="00603087">
        <w:rPr>
          <w:lang w:val="en-US"/>
        </w:rPr>
        <w:t xml:space="preserve">Returns true if the browser can </w:t>
      </w:r>
      <w:r w:rsidR="00EB386A" w:rsidRPr="00603087">
        <w:rPr>
          <w:lang w:val="en-US"/>
        </w:rPr>
        <w:t xml:space="preserve">handle </w:t>
      </w:r>
      <w:r w:rsidRPr="00603087">
        <w:rPr>
          <w:lang w:val="en-US"/>
        </w:rPr>
        <w:t>the specified key.</w:t>
      </w:r>
    </w:p>
    <w:p w:rsidR="00560327" w:rsidRPr="00603087" w:rsidRDefault="004136F9">
      <w:pPr>
        <w:rPr>
          <w:lang w:val="en-US"/>
        </w:rPr>
      </w:pPr>
      <w:r w:rsidRPr="00603087">
        <w:rPr>
          <w:lang w:val="en-US"/>
        </w:rPr>
        <w:t>Methods that create utility objects</w:t>
      </w:r>
    </w:p>
    <w:p w:rsidR="004136F9" w:rsidRPr="00603087" w:rsidRDefault="004136F9" w:rsidP="004136F9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createKeyFromSource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(String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sourcePath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);</w:t>
      </w:r>
    </w:p>
    <w:p w:rsidR="00560327" w:rsidRPr="00603087" w:rsidRDefault="004136F9" w:rsidP="00431BDF">
      <w:pPr>
        <w:jc w:val="both"/>
        <w:rPr>
          <w:lang w:val="en-US"/>
        </w:rPr>
      </w:pPr>
      <w:r w:rsidRPr="00603087">
        <w:rPr>
          <w:lang w:val="en-US"/>
        </w:rPr>
        <w:t>Returns a new key created from the valid source path.</w:t>
      </w:r>
    </w:p>
    <w:p w:rsidR="00CC110F" w:rsidRPr="00603087" w:rsidRDefault="00CC110F" w:rsidP="00CC110F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ITreeNode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createNode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 </w:t>
      </w: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throws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DataBrowserException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;</w:t>
      </w:r>
    </w:p>
    <w:p w:rsidR="004136F9" w:rsidRPr="00603087" w:rsidRDefault="00CC110F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Returns a new </w:t>
      </w:r>
      <w:proofErr w:type="spellStart"/>
      <w:r w:rsidRPr="00603087">
        <w:rPr>
          <w:lang w:val="en-US"/>
        </w:rPr>
        <w:t>Comete</w:t>
      </w:r>
      <w:proofErr w:type="spellEnd"/>
      <w:r w:rsidRPr="00603087">
        <w:rPr>
          <w:lang w:val="en-US"/>
        </w:rPr>
        <w:t xml:space="preserve"> tree node for that key.</w:t>
      </w:r>
      <w:proofErr w:type="gramEnd"/>
      <w:r w:rsidRPr="00603087">
        <w:rPr>
          <w:lang w:val="en-US"/>
        </w:rPr>
        <w:t xml:space="preserve"> It is the root for the subtree corresponding to the key. Key usually </w:t>
      </w:r>
      <w:proofErr w:type="gramStart"/>
      <w:r w:rsidRPr="00603087">
        <w:rPr>
          <w:lang w:val="en-US"/>
        </w:rPr>
        <w:t>describe</w:t>
      </w:r>
      <w:proofErr w:type="gramEnd"/>
      <w:r w:rsidRPr="00603087">
        <w:rPr>
          <w:lang w:val="en-US"/>
        </w:rPr>
        <w:t xml:space="preserve"> a source.</w:t>
      </w:r>
    </w:p>
    <w:p w:rsidR="00560327" w:rsidRPr="00603087" w:rsidRDefault="00560327" w:rsidP="00EA7128">
      <w:pPr>
        <w:pStyle w:val="Titre3"/>
        <w:rPr>
          <w:lang w:val="en-US"/>
        </w:rPr>
      </w:pPr>
      <w:r w:rsidRPr="00603087">
        <w:rPr>
          <w:lang w:val="en-US"/>
        </w:rPr>
        <w:t xml:space="preserve">Methods that extract </w:t>
      </w:r>
      <w:proofErr w:type="spellStart"/>
      <w:r w:rsidRPr="00603087">
        <w:rPr>
          <w:lang w:val="en-US"/>
        </w:rPr>
        <w:t>informations</w:t>
      </w:r>
      <w:proofErr w:type="spellEnd"/>
      <w:r w:rsidRPr="00603087">
        <w:rPr>
          <w:lang w:val="en-US"/>
        </w:rPr>
        <w:t xml:space="preserve"> from keys</w:t>
      </w:r>
    </w:p>
    <w:p w:rsidR="00CC110F" w:rsidRPr="00603087" w:rsidRDefault="00CC110F" w:rsidP="00CC110F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getSourceFromKey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560327" w:rsidRPr="00603087" w:rsidRDefault="00CC110F" w:rsidP="00431BDF">
      <w:pPr>
        <w:jc w:val="both"/>
        <w:rPr>
          <w:lang w:val="en-US"/>
        </w:rPr>
      </w:pPr>
      <w:r w:rsidRPr="00603087">
        <w:rPr>
          <w:lang w:val="en-US"/>
        </w:rPr>
        <w:t xml:space="preserve">Returns the source path extracted form the key. It can come from the </w:t>
      </w:r>
      <w:proofErr w:type="spellStart"/>
      <w:r w:rsidRPr="00603087">
        <w:rPr>
          <w:lang w:val="en-US"/>
        </w:rPr>
        <w:t>informations</w:t>
      </w:r>
      <w:proofErr w:type="spellEnd"/>
      <w:r w:rsidRPr="00603087">
        <w:rPr>
          <w:lang w:val="en-US"/>
        </w:rPr>
        <w:t xml:space="preserve"> map for example.</w:t>
      </w:r>
    </w:p>
    <w:p w:rsidR="00CC110F" w:rsidRPr="00603087" w:rsidRDefault="00CC110F" w:rsidP="00CC110F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generateSettableKey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560327" w:rsidRPr="00603087" w:rsidRDefault="00CC110F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Creates a new writable key corresponding to the specified one.</w:t>
      </w:r>
      <w:proofErr w:type="gramEnd"/>
    </w:p>
    <w:p w:rsidR="00CC110F" w:rsidRPr="00603087" w:rsidRDefault="00CC110F" w:rsidP="00CC110F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generateRegionKey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key, </w:t>
      </w:r>
      <w:proofErr w:type="spell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int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[] shape, </w:t>
      </w:r>
      <w:proofErr w:type="spell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int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[]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origine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);</w:t>
      </w:r>
    </w:p>
    <w:p w:rsidR="00CC110F" w:rsidRPr="00603087" w:rsidRDefault="00CC110F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Computes a key corresponding to a slice of data from the specified one.</w:t>
      </w:r>
      <w:proofErr w:type="gramEnd"/>
    </w:p>
    <w:p w:rsidR="00CC110F" w:rsidRPr="00603087" w:rsidRDefault="00CC110F" w:rsidP="00CC110F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getDisplayName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CC110F" w:rsidRPr="00603087" w:rsidRDefault="00CC110F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Computes a name to display in the </w:t>
      </w:r>
      <w:proofErr w:type="spellStart"/>
      <w:r w:rsidRPr="00603087">
        <w:rPr>
          <w:lang w:val="en-US"/>
        </w:rPr>
        <w:t>DataBrowser</w:t>
      </w:r>
      <w:proofErr w:type="spellEnd"/>
      <w:r w:rsidRPr="00603087">
        <w:rPr>
          <w:lang w:val="en-US"/>
        </w:rPr>
        <w:t>, representing the path within that key.</w:t>
      </w:r>
      <w:proofErr w:type="gramEnd"/>
    </w:p>
    <w:p w:rsidR="00CC110F" w:rsidRPr="00603087" w:rsidRDefault="00CC110F" w:rsidP="00CC110F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int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[]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getShape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CC110F" w:rsidRPr="00603087" w:rsidRDefault="000A1F16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an array with the dimensions of the data pointed by this key.</w:t>
      </w:r>
      <w:proofErr w:type="gramEnd"/>
    </w:p>
    <w:p w:rsidR="000A1F16" w:rsidRPr="00603087" w:rsidRDefault="000A1F16" w:rsidP="000A1F16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int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getRank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CC110F" w:rsidRPr="00603087" w:rsidRDefault="000A1F16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the rank of the data pointed by this key.</w:t>
      </w:r>
      <w:proofErr w:type="gramEnd"/>
    </w:p>
    <w:p w:rsidR="000A1F16" w:rsidRPr="00603087" w:rsidRDefault="000A1F16" w:rsidP="000A1F16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lastRenderedPageBreak/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DataType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getType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0A1F16" w:rsidRPr="00603087" w:rsidRDefault="000A1F16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the type of the data (scalar, spectrum or image).</w:t>
      </w:r>
      <w:proofErr w:type="gramEnd"/>
    </w:p>
    <w:p w:rsidR="000A1F16" w:rsidRPr="00603087" w:rsidRDefault="000A1F16" w:rsidP="000A1F16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DataFormat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getFormat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0A1F16" w:rsidRPr="00603087" w:rsidRDefault="000A1F16" w:rsidP="00431BDF">
      <w:pPr>
        <w:jc w:val="both"/>
        <w:rPr>
          <w:lang w:val="en-US"/>
        </w:rPr>
      </w:pPr>
      <w:r w:rsidRPr="00603087">
        <w:rPr>
          <w:lang w:val="en-US"/>
        </w:rPr>
        <w:t xml:space="preserve">Returns the format of the data (number, </w:t>
      </w:r>
      <w:proofErr w:type="spellStart"/>
      <w:proofErr w:type="gramStart"/>
      <w:r w:rsidRPr="00603087">
        <w:rPr>
          <w:lang w:val="en-US"/>
        </w:rPr>
        <w:t>boolean</w:t>
      </w:r>
      <w:proofErr w:type="spellEnd"/>
      <w:proofErr w:type="gramEnd"/>
      <w:r w:rsidRPr="00603087">
        <w:rPr>
          <w:lang w:val="en-US"/>
        </w:rPr>
        <w:t xml:space="preserve"> or text)</w:t>
      </w:r>
    </w:p>
    <w:p w:rsidR="000A1F16" w:rsidRPr="00603087" w:rsidRDefault="000A1F16" w:rsidP="000A1F16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getNumericalFormat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0A1F16" w:rsidRPr="00603087" w:rsidRDefault="000A1F16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 xml:space="preserve">Returns a string with the </w:t>
      </w:r>
      <w:proofErr w:type="spellStart"/>
      <w:r w:rsidRPr="00603087">
        <w:rPr>
          <w:lang w:val="en-US"/>
        </w:rPr>
        <w:t>prefered</w:t>
      </w:r>
      <w:proofErr w:type="spellEnd"/>
      <w:r w:rsidRPr="00603087">
        <w:rPr>
          <w:lang w:val="en-US"/>
        </w:rPr>
        <w:t xml:space="preserve"> display format.</w:t>
      </w:r>
      <w:proofErr w:type="gramEnd"/>
    </w:p>
    <w:p w:rsidR="000A1F16" w:rsidRPr="00603087" w:rsidRDefault="000A1F16" w:rsidP="000A1F16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getDescription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0A1F16" w:rsidRPr="00603087" w:rsidRDefault="000A1F16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a description for that key, usually extracted from the key itself.</w:t>
      </w:r>
      <w:proofErr w:type="gramEnd"/>
    </w:p>
    <w:p w:rsidR="000A1F16" w:rsidRPr="00603087" w:rsidRDefault="000A1F16" w:rsidP="000A1F16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Map&lt;String, String&gt;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getInformations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key);</w:t>
      </w:r>
    </w:p>
    <w:p w:rsidR="000A1F16" w:rsidRPr="00603087" w:rsidRDefault="000A1F16" w:rsidP="00431BD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Returns the map of all</w:t>
      </w:r>
      <w:r w:rsidR="00BA54F1" w:rsidRPr="00603087">
        <w:rPr>
          <w:lang w:val="en-US"/>
        </w:rPr>
        <w:t xml:space="preserve"> existing </w:t>
      </w:r>
      <w:proofErr w:type="spellStart"/>
      <w:r w:rsidR="00BA54F1" w:rsidRPr="00603087">
        <w:rPr>
          <w:lang w:val="en-US"/>
        </w:rPr>
        <w:t>informations</w:t>
      </w:r>
      <w:proofErr w:type="spellEnd"/>
      <w:r w:rsidR="00BA54F1" w:rsidRPr="00603087">
        <w:rPr>
          <w:lang w:val="en-US"/>
        </w:rPr>
        <w:t>.</w:t>
      </w:r>
      <w:proofErr w:type="gramEnd"/>
    </w:p>
    <w:p w:rsidR="00BA54F1" w:rsidRPr="00603087" w:rsidRDefault="00BA54F1" w:rsidP="00EA7128">
      <w:pPr>
        <w:pStyle w:val="Titre3"/>
        <w:rPr>
          <w:lang w:val="en-US"/>
        </w:rPr>
      </w:pPr>
      <w:r w:rsidRPr="00603087">
        <w:rPr>
          <w:lang w:val="en-US"/>
        </w:rPr>
        <w:t>Others methods</w:t>
      </w:r>
    </w:p>
    <w:p w:rsidR="00BA54F1" w:rsidRPr="00603087" w:rsidRDefault="00BA54F1" w:rsidP="00BA54F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IDataSourceDictionary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getDictionary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BA54F1" w:rsidRPr="00603087" w:rsidRDefault="00BA54F1">
      <w:pPr>
        <w:rPr>
          <w:lang w:val="en-US"/>
        </w:rPr>
      </w:pPr>
    </w:p>
    <w:p w:rsidR="00BA54F1" w:rsidRPr="00603087" w:rsidRDefault="00552F42" w:rsidP="00552F42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color w:val="000000"/>
          <w:sz w:val="20"/>
          <w:szCs w:val="20"/>
          <w:lang w:val="en-US"/>
        </w:rPr>
      </w:pPr>
      <w:proofErr w:type="gramStart"/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proofErr w:type="gram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recoverKeyFromString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(String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informationKey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);</w:t>
      </w:r>
    </w:p>
    <w:p w:rsidR="00A377B8" w:rsidRPr="00603087" w:rsidRDefault="00A377B8">
      <w:pPr>
        <w:rPr>
          <w:lang w:val="en-US"/>
        </w:rPr>
      </w:pPr>
    </w:p>
    <w:p w:rsidR="00DE6152" w:rsidRPr="00603087" w:rsidRDefault="00DE6152">
      <w:pPr>
        <w:rPr>
          <w:lang w:val="en-US"/>
        </w:rPr>
      </w:pPr>
    </w:p>
    <w:p w:rsidR="00DE6152" w:rsidRPr="00603087" w:rsidRDefault="00DE6152" w:rsidP="00EA7128">
      <w:pPr>
        <w:pStyle w:val="Titre2"/>
        <w:rPr>
          <w:lang w:val="en-US"/>
        </w:rPr>
      </w:pPr>
      <w:r w:rsidRPr="00603087">
        <w:rPr>
          <w:lang w:val="en-US"/>
        </w:rPr>
        <w:t xml:space="preserve">The </w:t>
      </w:r>
      <w:proofErr w:type="spellStart"/>
      <w:r w:rsidRPr="00603087">
        <w:rPr>
          <w:lang w:val="en-US"/>
        </w:rPr>
        <w:t>IDataSourceSeeker</w:t>
      </w:r>
      <w:proofErr w:type="spellEnd"/>
      <w:r w:rsidRPr="00603087">
        <w:rPr>
          <w:lang w:val="en-US"/>
        </w:rPr>
        <w:t xml:space="preserve"> interface</w:t>
      </w:r>
    </w:p>
    <w:p w:rsidR="00BE6655" w:rsidRPr="00603087" w:rsidRDefault="00BE6655" w:rsidP="0044401F">
      <w:pPr>
        <w:jc w:val="both"/>
        <w:rPr>
          <w:lang w:val="en-US"/>
        </w:rPr>
      </w:pPr>
      <w:r w:rsidRPr="00603087">
        <w:rPr>
          <w:lang w:val="en-US"/>
        </w:rPr>
        <w:t xml:space="preserve">A </w:t>
      </w:r>
      <w:proofErr w:type="spellStart"/>
      <w:r w:rsidRPr="00603087">
        <w:rPr>
          <w:lang w:val="en-US"/>
        </w:rPr>
        <w:t>DataSourceSeeker</w:t>
      </w:r>
      <w:proofErr w:type="spellEnd"/>
      <w:r w:rsidRPr="00603087">
        <w:rPr>
          <w:lang w:val="en-US"/>
        </w:rPr>
        <w:t xml:space="preserve"> is a component that will be embedded in the seeker dialog of the </w:t>
      </w:r>
      <w:proofErr w:type="spellStart"/>
      <w:r w:rsidRPr="00603087">
        <w:rPr>
          <w:lang w:val="en-US"/>
        </w:rPr>
        <w:t>DataBrowser</w:t>
      </w:r>
      <w:proofErr w:type="spellEnd"/>
      <w:r w:rsidR="00E6581D" w:rsidRPr="00603087">
        <w:rPr>
          <w:lang w:val="en-US"/>
        </w:rPr>
        <w:t>. W</w:t>
      </w:r>
      <w:r w:rsidRPr="00603087">
        <w:rPr>
          <w:lang w:val="en-US"/>
        </w:rPr>
        <w:t xml:space="preserve">hen </w:t>
      </w:r>
      <w:r w:rsidR="00E6581D" w:rsidRPr="00603087">
        <w:rPr>
          <w:lang w:val="en-US"/>
        </w:rPr>
        <w:t xml:space="preserve">the </w:t>
      </w:r>
      <w:r w:rsidRPr="00603087">
        <w:rPr>
          <w:lang w:val="en-US"/>
        </w:rPr>
        <w:t xml:space="preserve">user wants to open a source for the selected </w:t>
      </w:r>
      <w:proofErr w:type="spellStart"/>
      <w:r w:rsidRPr="00603087">
        <w:rPr>
          <w:lang w:val="en-US"/>
        </w:rPr>
        <w:t>DataSourceBrowser</w:t>
      </w:r>
      <w:proofErr w:type="spellEnd"/>
      <w:r w:rsidR="00E6581D" w:rsidRPr="00603087">
        <w:rPr>
          <w:lang w:val="en-US"/>
        </w:rPr>
        <w:t xml:space="preserve">, the seeker dialog will </w:t>
      </w:r>
      <w:r w:rsidR="00175F61" w:rsidRPr="00603087">
        <w:rPr>
          <w:lang w:val="en-US"/>
        </w:rPr>
        <w:t xml:space="preserve">show </w:t>
      </w:r>
      <w:r w:rsidR="00E6581D" w:rsidRPr="00603087">
        <w:rPr>
          <w:lang w:val="en-US"/>
        </w:rPr>
        <w:t xml:space="preserve">the </w:t>
      </w:r>
      <w:r w:rsidR="00175F61" w:rsidRPr="00603087">
        <w:rPr>
          <w:lang w:val="en-US"/>
        </w:rPr>
        <w:t>associated seeker component.</w:t>
      </w:r>
    </w:p>
    <w:p w:rsidR="00DE6152" w:rsidRPr="00603087" w:rsidRDefault="00DE6152" w:rsidP="00A33AA8">
      <w:pPr>
        <w:jc w:val="both"/>
        <w:rPr>
          <w:lang w:val="en-US"/>
        </w:rPr>
      </w:pPr>
      <w:r w:rsidRPr="00603087">
        <w:rPr>
          <w:lang w:val="en-US"/>
        </w:rPr>
        <w:t xml:space="preserve">This interface defines what </w:t>
      </w:r>
      <w:r w:rsidR="00BE6655" w:rsidRPr="00603087">
        <w:rPr>
          <w:lang w:val="en-US"/>
        </w:rPr>
        <w:t>the component</w:t>
      </w:r>
      <w:r w:rsidRPr="00603087">
        <w:rPr>
          <w:lang w:val="en-US"/>
        </w:rPr>
        <w:t xml:space="preserve"> should implement to </w:t>
      </w:r>
      <w:r w:rsidR="00BE6655" w:rsidRPr="00603087">
        <w:rPr>
          <w:lang w:val="en-US"/>
        </w:rPr>
        <w:t>interact correctly with the seeker dialog</w:t>
      </w:r>
      <w:r w:rsidRPr="00603087">
        <w:rPr>
          <w:lang w:val="en-US"/>
        </w:rPr>
        <w:t>.</w:t>
      </w:r>
      <w:r w:rsidR="008B7092" w:rsidRPr="00603087">
        <w:rPr>
          <w:lang w:val="en-US"/>
        </w:rPr>
        <w:t xml:space="preserve"> These methods will be </w:t>
      </w:r>
      <w:r w:rsidR="00954FA9" w:rsidRPr="00603087">
        <w:rPr>
          <w:lang w:val="en-US"/>
        </w:rPr>
        <w:t>call</w:t>
      </w:r>
      <w:r w:rsidR="008B7092" w:rsidRPr="00603087">
        <w:rPr>
          <w:lang w:val="en-US"/>
        </w:rPr>
        <w:t xml:space="preserve">ed by the seeker dialog to construct </w:t>
      </w:r>
      <w:proofErr w:type="gramStart"/>
      <w:r w:rsidR="008B7092" w:rsidRPr="00603087">
        <w:rPr>
          <w:lang w:val="en-US"/>
        </w:rPr>
        <w:t>itself</w:t>
      </w:r>
      <w:proofErr w:type="gramEnd"/>
      <w:r w:rsidR="008B7092" w:rsidRPr="00603087">
        <w:rPr>
          <w:lang w:val="en-US"/>
        </w:rPr>
        <w:t xml:space="preserve"> and respond to its Ok button.</w:t>
      </w:r>
    </w:p>
    <w:p w:rsidR="00BE6655" w:rsidRPr="00603087" w:rsidRDefault="00BE6655" w:rsidP="00641315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JComponent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getComponent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BE6655" w:rsidRPr="00603087" w:rsidRDefault="00CB0D01" w:rsidP="0044401F">
      <w:pPr>
        <w:jc w:val="both"/>
        <w:rPr>
          <w:lang w:val="en-US"/>
        </w:rPr>
      </w:pPr>
      <w:r w:rsidRPr="00603087">
        <w:rPr>
          <w:lang w:val="en-US"/>
        </w:rPr>
        <w:t>C</w:t>
      </w:r>
      <w:r w:rsidR="00BE6655" w:rsidRPr="00603087">
        <w:rPr>
          <w:lang w:val="en-US"/>
        </w:rPr>
        <w:t xml:space="preserve">reates and returns the component. Typically it is a </w:t>
      </w:r>
      <w:proofErr w:type="spellStart"/>
      <w:r w:rsidR="00BE6655" w:rsidRPr="00603087">
        <w:rPr>
          <w:lang w:val="en-US"/>
        </w:rPr>
        <w:t>JPanel</w:t>
      </w:r>
      <w:proofErr w:type="spellEnd"/>
      <w:r w:rsidR="00BE6655" w:rsidRPr="00603087">
        <w:rPr>
          <w:lang w:val="en-US"/>
        </w:rPr>
        <w:t xml:space="preserve"> with a file chooser, combos and text fields.</w:t>
      </w:r>
      <w:r w:rsidR="008B7092" w:rsidRPr="00603087">
        <w:rPr>
          <w:lang w:val="en-US"/>
        </w:rPr>
        <w:t xml:space="preserve"> It is possible to allow multiples sources</w:t>
      </w:r>
      <w:r w:rsidR="00954FA9" w:rsidRPr="00603087">
        <w:rPr>
          <w:lang w:val="en-US"/>
        </w:rPr>
        <w:t xml:space="preserve"> selection</w:t>
      </w:r>
      <w:r w:rsidR="008B7092" w:rsidRPr="00603087">
        <w:rPr>
          <w:lang w:val="en-US"/>
        </w:rPr>
        <w:t>.</w:t>
      </w:r>
    </w:p>
    <w:p w:rsidR="00BE6655" w:rsidRPr="00603087" w:rsidRDefault="00BE6655" w:rsidP="00641315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List&lt;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IKey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&gt;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getResult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BE6655" w:rsidRPr="00603087" w:rsidRDefault="00CB0D01" w:rsidP="0044401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R</w:t>
      </w:r>
      <w:r w:rsidR="00BE6655" w:rsidRPr="00603087">
        <w:rPr>
          <w:lang w:val="en-US"/>
        </w:rPr>
        <w:t xml:space="preserve">eturns the list of </w:t>
      </w:r>
      <w:proofErr w:type="spellStart"/>
      <w:r w:rsidR="00BE6655" w:rsidRPr="00603087">
        <w:rPr>
          <w:lang w:val="en-US"/>
        </w:rPr>
        <w:t>IKey</w:t>
      </w:r>
      <w:r w:rsidR="008B7092" w:rsidRPr="00603087">
        <w:rPr>
          <w:lang w:val="en-US"/>
        </w:rPr>
        <w:t>s</w:t>
      </w:r>
      <w:proofErr w:type="spellEnd"/>
      <w:r w:rsidR="00BE6655" w:rsidRPr="00603087">
        <w:rPr>
          <w:lang w:val="en-US"/>
        </w:rPr>
        <w:t xml:space="preserve"> corresponding to the selected sources in the component.</w:t>
      </w:r>
      <w:proofErr w:type="gramEnd"/>
      <w:r w:rsidR="008B7092" w:rsidRPr="00603087">
        <w:rPr>
          <w:lang w:val="en-US"/>
        </w:rPr>
        <w:t xml:space="preserve"> Result will be null if no source has been selected.</w:t>
      </w:r>
    </w:p>
    <w:p w:rsidR="00641315" w:rsidRPr="00603087" w:rsidRDefault="00641315" w:rsidP="00641315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void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cleanComponent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641315" w:rsidRPr="00603087" w:rsidRDefault="00CB0D01" w:rsidP="0044401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I</w:t>
      </w:r>
      <w:r w:rsidR="00641315" w:rsidRPr="00603087">
        <w:rPr>
          <w:lang w:val="en-US"/>
        </w:rPr>
        <w:t>nitializes the component back to an empty selection state.</w:t>
      </w:r>
      <w:proofErr w:type="gramEnd"/>
      <w:r w:rsidR="00641315" w:rsidRPr="00603087">
        <w:rPr>
          <w:lang w:val="en-US"/>
        </w:rPr>
        <w:t xml:space="preserve"> Fields should be </w:t>
      </w:r>
      <w:proofErr w:type="gramStart"/>
      <w:r w:rsidR="00641315" w:rsidRPr="00603087">
        <w:rPr>
          <w:lang w:val="en-US"/>
        </w:rPr>
        <w:t>cleared,</w:t>
      </w:r>
      <w:proofErr w:type="gramEnd"/>
      <w:r w:rsidR="00641315" w:rsidRPr="00603087">
        <w:rPr>
          <w:lang w:val="en-US"/>
        </w:rPr>
        <w:t xml:space="preserve"> combos should select their default item, and so on.</w:t>
      </w:r>
    </w:p>
    <w:p w:rsidR="00BE6655" w:rsidRPr="00603087" w:rsidRDefault="00BE6655">
      <w:pPr>
        <w:rPr>
          <w:lang w:val="en-US"/>
        </w:rPr>
      </w:pPr>
    </w:p>
    <w:p w:rsidR="00641315" w:rsidRPr="00603087" w:rsidRDefault="00CB0D01" w:rsidP="00EA7128">
      <w:pPr>
        <w:rPr>
          <w:lang w:val="en-US"/>
        </w:rPr>
      </w:pPr>
      <w:r w:rsidRPr="00603087">
        <w:rPr>
          <w:lang w:val="en-US"/>
        </w:rPr>
        <w:t>There are methods to set and get the directory of the file chooser, if any.</w:t>
      </w:r>
    </w:p>
    <w:p w:rsidR="00641315" w:rsidRPr="00603087" w:rsidRDefault="00641315" w:rsidP="00CB0D01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void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setDirectory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</w:t>
      </w: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final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path);</w:t>
      </w:r>
    </w:p>
    <w:p w:rsidR="00641315" w:rsidRPr="00603087" w:rsidRDefault="00CB0D01" w:rsidP="0044401F">
      <w:pPr>
        <w:jc w:val="both"/>
        <w:rPr>
          <w:lang w:val="en-US"/>
        </w:rPr>
      </w:pPr>
      <w:proofErr w:type="gramStart"/>
      <w:r w:rsidRPr="00603087">
        <w:rPr>
          <w:lang w:val="en-US"/>
        </w:rPr>
        <w:t>Set</w:t>
      </w:r>
      <w:r w:rsidR="00954FA9" w:rsidRPr="00603087">
        <w:rPr>
          <w:lang w:val="en-US"/>
        </w:rPr>
        <w:t>s</w:t>
      </w:r>
      <w:r w:rsidRPr="00603087">
        <w:rPr>
          <w:lang w:val="en-US"/>
        </w:rPr>
        <w:t xml:space="preserve"> the default directory for the file chooser.</w:t>
      </w:r>
      <w:proofErr w:type="gramEnd"/>
      <w:r w:rsidRPr="00603087">
        <w:rPr>
          <w:lang w:val="en-US"/>
        </w:rPr>
        <w:t xml:space="preserve"> Useful if this path is persisted to a </w:t>
      </w:r>
      <w:proofErr w:type="spellStart"/>
      <w:r w:rsidRPr="00603087">
        <w:rPr>
          <w:lang w:val="en-US"/>
        </w:rPr>
        <w:t>config</w:t>
      </w:r>
      <w:proofErr w:type="spellEnd"/>
      <w:r w:rsidRPr="00603087">
        <w:rPr>
          <w:lang w:val="en-US"/>
        </w:rPr>
        <w:t xml:space="preserve"> file. If the component does not contain any file chooser, this method should do nothing.</w:t>
      </w:r>
    </w:p>
    <w:p w:rsidR="00CB0D01" w:rsidRPr="00603087" w:rsidRDefault="00641315" w:rsidP="00CB0D01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getDirectory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641315" w:rsidRPr="00603087" w:rsidRDefault="00CB0D01" w:rsidP="0044401F">
      <w:pPr>
        <w:jc w:val="both"/>
        <w:rPr>
          <w:lang w:val="en-US"/>
        </w:rPr>
      </w:pPr>
      <w:proofErr w:type="gramStart"/>
      <w:r w:rsidRPr="00603087">
        <w:rPr>
          <w:lang w:val="en-US"/>
        </w:rPr>
        <w:lastRenderedPageBreak/>
        <w:t>Get</w:t>
      </w:r>
      <w:r w:rsidR="00954FA9" w:rsidRPr="00603087">
        <w:rPr>
          <w:lang w:val="en-US"/>
        </w:rPr>
        <w:t>s</w:t>
      </w:r>
      <w:r w:rsidRPr="00603087">
        <w:rPr>
          <w:lang w:val="en-US"/>
        </w:rPr>
        <w:t xml:space="preserve"> the current selected directory in the file chooser, if any.</w:t>
      </w:r>
      <w:proofErr w:type="gramEnd"/>
      <w:r w:rsidRPr="00603087">
        <w:rPr>
          <w:lang w:val="en-US"/>
        </w:rPr>
        <w:t xml:space="preserve"> If the component does not contain any file chooser, this method should return null.</w:t>
      </w:r>
    </w:p>
    <w:p w:rsidR="0014536E" w:rsidRPr="00603087" w:rsidRDefault="0014536E" w:rsidP="0044401F">
      <w:pPr>
        <w:jc w:val="both"/>
        <w:rPr>
          <w:lang w:val="en-US"/>
        </w:rPr>
      </w:pPr>
      <w:bookmarkStart w:id="0" w:name="_GoBack"/>
      <w:bookmarkEnd w:id="0"/>
      <w:r w:rsidRPr="00603087">
        <w:rPr>
          <w:lang w:val="en-US"/>
        </w:rPr>
        <w:t>Last method is used for CDMA plugins.</w:t>
      </w:r>
      <w:r w:rsidR="00391C78" w:rsidRPr="00603087">
        <w:rPr>
          <w:lang w:val="en-US"/>
        </w:rPr>
        <w:t xml:space="preserve"> It is used to associate a specific seeker to a plugin.</w:t>
      </w:r>
    </w:p>
    <w:p w:rsidR="00641315" w:rsidRPr="00603087" w:rsidRDefault="00641315" w:rsidP="00CB0D01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  <w:lang w:val="en-US"/>
        </w:rPr>
      </w:pPr>
      <w:r w:rsidRPr="00603087">
        <w:rPr>
          <w:rFonts w:ascii="Consolas" w:hAnsi="Consolas" w:cs="Consolas"/>
          <w:b/>
          <w:bCs/>
          <w:color w:val="7F0055"/>
          <w:sz w:val="20"/>
          <w:szCs w:val="20"/>
          <w:lang w:val="en-US"/>
        </w:rPr>
        <w:t>public</w:t>
      </w:r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 xml:space="preserve"> String </w:t>
      </w:r>
      <w:proofErr w:type="spellStart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getDataSourceBrowserId</w:t>
      </w:r>
      <w:proofErr w:type="spellEnd"/>
      <w:r w:rsidRPr="00603087">
        <w:rPr>
          <w:rFonts w:ascii="Consolas" w:hAnsi="Consolas" w:cs="Consolas"/>
          <w:color w:val="000000"/>
          <w:sz w:val="20"/>
          <w:szCs w:val="20"/>
          <w:lang w:val="en-US"/>
        </w:rPr>
        <w:t>();</w:t>
      </w:r>
    </w:p>
    <w:p w:rsidR="00641315" w:rsidRPr="00603087" w:rsidRDefault="00391C78" w:rsidP="0044401F">
      <w:pPr>
        <w:jc w:val="both"/>
        <w:rPr>
          <w:lang w:val="en-US"/>
        </w:rPr>
      </w:pPr>
      <w:r w:rsidRPr="00603087">
        <w:rPr>
          <w:lang w:val="en-US"/>
        </w:rPr>
        <w:t xml:space="preserve">In case of non-trivial needs for a CDMA plugin, </w:t>
      </w:r>
      <w:r w:rsidR="00954FA9" w:rsidRPr="00603087">
        <w:rPr>
          <w:lang w:val="en-US"/>
        </w:rPr>
        <w:t>it is possible to</w:t>
      </w:r>
      <w:r w:rsidRPr="00603087">
        <w:rPr>
          <w:lang w:val="en-US"/>
        </w:rPr>
        <w:t xml:space="preserve"> create a specialized seeker. This method should </w:t>
      </w:r>
      <w:r w:rsidR="009874A5" w:rsidRPr="00603087">
        <w:rPr>
          <w:lang w:val="en-US"/>
        </w:rPr>
        <w:t xml:space="preserve">then </w:t>
      </w:r>
      <w:r w:rsidRPr="00603087">
        <w:rPr>
          <w:lang w:val="en-US"/>
        </w:rPr>
        <w:t>return the id of the plugin it is designed for</w:t>
      </w:r>
      <w:r w:rsidR="009874A5" w:rsidRPr="00603087">
        <w:rPr>
          <w:lang w:val="en-US"/>
        </w:rPr>
        <w:t>. If it returns null, the default CDMA seeker (a file chooser) will be used</w:t>
      </w:r>
      <w:r w:rsidRPr="00603087">
        <w:rPr>
          <w:lang w:val="en-US"/>
        </w:rPr>
        <w:t xml:space="preserve">. </w:t>
      </w:r>
      <w:r w:rsidR="009874A5" w:rsidRPr="00603087">
        <w:rPr>
          <w:lang w:val="en-US"/>
        </w:rPr>
        <w:t>For a</w:t>
      </w:r>
      <w:r w:rsidR="00954FA9" w:rsidRPr="00603087">
        <w:rPr>
          <w:lang w:val="en-US"/>
        </w:rPr>
        <w:t xml:space="preserve">ny </w:t>
      </w:r>
      <w:proofErr w:type="spellStart"/>
      <w:r w:rsidR="009874A5" w:rsidRPr="00603087">
        <w:rPr>
          <w:lang w:val="en-US"/>
        </w:rPr>
        <w:t>DataSourceBrowser</w:t>
      </w:r>
      <w:proofErr w:type="spellEnd"/>
      <w:r w:rsidR="00954FA9" w:rsidRPr="00603087">
        <w:rPr>
          <w:lang w:val="en-US"/>
        </w:rPr>
        <w:t xml:space="preserve"> </w:t>
      </w:r>
      <w:r w:rsidR="00200FBA" w:rsidRPr="00603087">
        <w:rPr>
          <w:lang w:val="en-US"/>
        </w:rPr>
        <w:t>excep</w:t>
      </w:r>
      <w:r w:rsidR="00954FA9" w:rsidRPr="00603087">
        <w:rPr>
          <w:lang w:val="en-US"/>
        </w:rPr>
        <w:t>t CDMA</w:t>
      </w:r>
      <w:r w:rsidR="009874A5" w:rsidRPr="00603087">
        <w:rPr>
          <w:lang w:val="en-US"/>
        </w:rPr>
        <w:t>, this method can return null.</w:t>
      </w:r>
    </w:p>
    <w:p w:rsidR="009874A5" w:rsidRPr="00603087" w:rsidRDefault="009874A5">
      <w:pPr>
        <w:rPr>
          <w:lang w:val="en-US"/>
        </w:rPr>
      </w:pPr>
    </w:p>
    <w:sectPr w:rsidR="009874A5" w:rsidRPr="00603087" w:rsidSect="00797A3D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A382368-F5A8-4541-A6C9-2604090D7E8F}"/>
    <w:embedBold r:id="rId2" w:fontKey="{2E5DAA27-2E71-41E1-89A7-CB0C0D5F63D9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3" w:fontKey="{72C4F224-D1C1-4122-8EF3-468A26417C1D}"/>
    <w:embedBold r:id="rId4" w:fontKey="{961C2B52-D8D1-4793-964C-EF118FE30311}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  <w:embedRegular r:id="rId5" w:fontKey="{E4B6B69F-85F5-496F-BF7F-8CBED5F9FB54}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  <w:embedRegular r:id="rId6" w:fontKey="{CE29F62E-9482-4FC5-8198-8C212B0B4F56}"/>
    <w:embedBold r:id="rId7" w:fontKey="{C9493140-2329-403B-B430-52B7CC329EFE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9A18B9"/>
    <w:multiLevelType w:val="hybridMultilevel"/>
    <w:tmpl w:val="A8BA6B6A"/>
    <w:lvl w:ilvl="0" w:tplc="818A1D2C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7E73F19"/>
    <w:multiLevelType w:val="hybridMultilevel"/>
    <w:tmpl w:val="975AEF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TrueTypeFont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6152"/>
    <w:rsid w:val="000004A2"/>
    <w:rsid w:val="0001060F"/>
    <w:rsid w:val="0003751B"/>
    <w:rsid w:val="000A1F16"/>
    <w:rsid w:val="000A539B"/>
    <w:rsid w:val="000E01C2"/>
    <w:rsid w:val="00115F89"/>
    <w:rsid w:val="00135964"/>
    <w:rsid w:val="001378B3"/>
    <w:rsid w:val="0014536E"/>
    <w:rsid w:val="0015303D"/>
    <w:rsid w:val="00175F61"/>
    <w:rsid w:val="00185ADB"/>
    <w:rsid w:val="00200FBA"/>
    <w:rsid w:val="00252532"/>
    <w:rsid w:val="002D4FC4"/>
    <w:rsid w:val="002F0E29"/>
    <w:rsid w:val="00312829"/>
    <w:rsid w:val="00376374"/>
    <w:rsid w:val="003872BC"/>
    <w:rsid w:val="00391C78"/>
    <w:rsid w:val="00397298"/>
    <w:rsid w:val="003D47AC"/>
    <w:rsid w:val="003F4E83"/>
    <w:rsid w:val="004136F9"/>
    <w:rsid w:val="00431BDF"/>
    <w:rsid w:val="0044401F"/>
    <w:rsid w:val="00460984"/>
    <w:rsid w:val="00486D20"/>
    <w:rsid w:val="00552F42"/>
    <w:rsid w:val="00560327"/>
    <w:rsid w:val="00573989"/>
    <w:rsid w:val="005747FA"/>
    <w:rsid w:val="00596E81"/>
    <w:rsid w:val="00603087"/>
    <w:rsid w:val="00641315"/>
    <w:rsid w:val="00646FAE"/>
    <w:rsid w:val="0079297B"/>
    <w:rsid w:val="00797A3D"/>
    <w:rsid w:val="007A023F"/>
    <w:rsid w:val="007A119E"/>
    <w:rsid w:val="00877C4D"/>
    <w:rsid w:val="00890F4C"/>
    <w:rsid w:val="008B7092"/>
    <w:rsid w:val="00954FA9"/>
    <w:rsid w:val="009874A5"/>
    <w:rsid w:val="00A33222"/>
    <w:rsid w:val="00A33AA8"/>
    <w:rsid w:val="00A377B8"/>
    <w:rsid w:val="00B33EBA"/>
    <w:rsid w:val="00B87604"/>
    <w:rsid w:val="00BA54F1"/>
    <w:rsid w:val="00BE6655"/>
    <w:rsid w:val="00C53CB0"/>
    <w:rsid w:val="00CB005E"/>
    <w:rsid w:val="00CB0D01"/>
    <w:rsid w:val="00CB1E87"/>
    <w:rsid w:val="00CC110F"/>
    <w:rsid w:val="00CD48B5"/>
    <w:rsid w:val="00CF7A69"/>
    <w:rsid w:val="00D11242"/>
    <w:rsid w:val="00D12BE7"/>
    <w:rsid w:val="00D93107"/>
    <w:rsid w:val="00DD1515"/>
    <w:rsid w:val="00DD2960"/>
    <w:rsid w:val="00DE6152"/>
    <w:rsid w:val="00DE7FD7"/>
    <w:rsid w:val="00E4519D"/>
    <w:rsid w:val="00E6581D"/>
    <w:rsid w:val="00EA7128"/>
    <w:rsid w:val="00EB386A"/>
    <w:rsid w:val="00F7140F"/>
    <w:rsid w:val="00F937C4"/>
    <w:rsid w:val="00F95E2D"/>
    <w:rsid w:val="00FC41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A71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A712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41315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EA71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EA7128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A71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A712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41315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EA71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EA7128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CB3A15-DFFC-48B4-8C31-5748194E5F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1106</Words>
  <Characters>6088</Characters>
  <Application>Microsoft Office Word</Application>
  <DocSecurity>0</DocSecurity>
  <Lines>50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Sylvain Mainguy</dc:creator>
  <cp:lastModifiedBy>SAINTIN Katy</cp:lastModifiedBy>
  <cp:revision>8</cp:revision>
  <dcterms:created xsi:type="dcterms:W3CDTF">2017-04-21T09:44:00Z</dcterms:created>
  <dcterms:modified xsi:type="dcterms:W3CDTF">2017-04-21T10:16:00Z</dcterms:modified>
</cp:coreProperties>
</file>